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16" w:rsidRDefault="008C4616" w:rsidP="008C4616">
      <w:pPr>
        <w:spacing w:line="260" w:lineRule="atLeast"/>
        <w:rPr>
          <w:rFonts w:ascii="Times New Roman" w:eastAsia="Times New Roman" w:hAnsi="Times New Roman" w:cs="Times New Roman"/>
          <w:color w:val="000000"/>
          <w:sz w:val="24"/>
          <w:szCs w:val="24"/>
        </w:rPr>
      </w:pPr>
      <w:r>
        <w:rPr>
          <w:rFonts w:ascii="Tahoma" w:eastAsia="Times New Roman" w:hAnsi="Tahoma" w:cs="Tahoma"/>
          <w:b/>
          <w:bCs/>
          <w:color w:val="333333"/>
          <w:sz w:val="20"/>
        </w:rPr>
        <w:t>Stay the Course!</w:t>
      </w:r>
      <w:r w:rsidRPr="008C4616">
        <w:rPr>
          <w:rFonts w:ascii="Times New Roman" w:eastAsia="Times New Roman" w:hAnsi="Times New Roman" w:cs="Times New Roman"/>
          <w:b/>
          <w:bCs/>
          <w:color w:val="000000"/>
          <w:sz w:val="20"/>
          <w:szCs w:val="20"/>
        </w:rPr>
        <w:br/>
      </w:r>
      <w:r w:rsidRPr="008C4616">
        <w:rPr>
          <w:rFonts w:ascii="Tahoma" w:eastAsia="Times New Roman" w:hAnsi="Tahoma" w:cs="Tahoma"/>
          <w:color w:val="333333"/>
          <w:sz w:val="20"/>
        </w:rPr>
        <w:t>Comprehending your identity and purpose in the midst of a hostile world</w:t>
      </w:r>
      <w:r w:rsidRPr="008C4616">
        <w:rPr>
          <w:rFonts w:ascii="Times New Roman" w:eastAsia="Times New Roman" w:hAnsi="Times New Roman" w:cs="Times New Roman"/>
          <w:color w:val="000000"/>
          <w:sz w:val="20"/>
          <w:szCs w:val="20"/>
        </w:rPr>
        <w:br/>
      </w:r>
      <w:r w:rsidRPr="008C4616">
        <w:rPr>
          <w:rFonts w:ascii="Tahoma" w:eastAsia="Times New Roman" w:hAnsi="Tahoma" w:cs="Tahoma"/>
          <w:i/>
          <w:iCs/>
          <w:color w:val="333333"/>
          <w:sz w:val="20"/>
        </w:rPr>
        <w:t>1 Peter 2:9-10</w:t>
      </w:r>
      <w:r w:rsidRPr="008C4616">
        <w:rPr>
          <w:rFonts w:ascii="Tahoma" w:eastAsia="Times New Roman" w:hAnsi="Tahoma" w:cs="Tahoma"/>
          <w:i/>
          <w:iCs/>
          <w:color w:val="333333"/>
          <w:sz w:val="20"/>
          <w:szCs w:val="20"/>
        </w:rPr>
        <w:br/>
      </w:r>
      <w:r w:rsidRPr="008C4616">
        <w:rPr>
          <w:rFonts w:ascii="Tahoma" w:eastAsia="Times New Roman" w:hAnsi="Tahoma" w:cs="Tahoma"/>
          <w:color w:val="333333"/>
          <w:sz w:val="20"/>
          <w:szCs w:val="20"/>
        </w:rPr>
        <w:br/>
      </w:r>
      <w:proofErr w:type="gramStart"/>
      <w:r w:rsidRPr="008C4616">
        <w:rPr>
          <w:rFonts w:ascii="Tahoma" w:eastAsia="Times New Roman" w:hAnsi="Tahoma" w:cs="Tahoma"/>
          <w:color w:val="333333"/>
          <w:sz w:val="20"/>
        </w:rPr>
        <w:t>How</w:t>
      </w:r>
      <w:proofErr w:type="gramEnd"/>
      <w:r w:rsidRPr="008C4616">
        <w:rPr>
          <w:rFonts w:ascii="Tahoma" w:eastAsia="Times New Roman" w:hAnsi="Tahoma" w:cs="Tahoma"/>
          <w:color w:val="333333"/>
          <w:sz w:val="20"/>
        </w:rPr>
        <w:t xml:space="preserve"> do Christians live in society? How do we remain faithful to Christ’s purposes when pressed from within and without? The believer’s mission in every aspect of life is found by asking and answering the fundamental questions, “Who am I? Why am I here?” in light of the Gospel of Christ.</w:t>
      </w:r>
      <w:r w:rsidRPr="008C4616">
        <w:rPr>
          <w:rFonts w:ascii="Times New Roman" w:eastAsia="Times New Roman" w:hAnsi="Times New Roman" w:cs="Times New Roman"/>
          <w:color w:val="000000"/>
          <w:sz w:val="24"/>
          <w:szCs w:val="24"/>
        </w:rPr>
        <w:br/>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imes New Roman" w:eastAsia="Times New Roman" w:hAnsi="Times New Roman" w:cs="Times New Roman"/>
          <w:color w:val="000000"/>
          <w:sz w:val="24"/>
          <w:szCs w:val="24"/>
        </w:rPr>
      </w:pPr>
    </w:p>
    <w:p w:rsidR="009E6F33" w:rsidRPr="008C4616" w:rsidRDefault="009E6F33" w:rsidP="008C4616">
      <w:pPr>
        <w:spacing w:line="260" w:lineRule="atLeast"/>
        <w:rPr>
          <w:rFonts w:ascii="Times New Roman" w:eastAsia="Times New Roman" w:hAnsi="Times New Roman" w:cs="Times New Roman"/>
          <w:color w:val="000000"/>
          <w:sz w:val="24"/>
          <w:szCs w:val="24"/>
        </w:rPr>
      </w:pPr>
    </w:p>
    <w:p w:rsidR="008C4616" w:rsidRPr="008C4616" w:rsidRDefault="008C4616" w:rsidP="008C4616">
      <w:pPr>
        <w:spacing w:line="260" w:lineRule="atLeast"/>
        <w:rPr>
          <w:rFonts w:ascii="Times New Roman" w:eastAsia="Times New Roman" w:hAnsi="Times New Roman" w:cs="Times New Roman"/>
          <w:color w:val="000000"/>
          <w:sz w:val="24"/>
          <w:szCs w:val="24"/>
        </w:rPr>
      </w:pPr>
      <w:r w:rsidRPr="008C4616">
        <w:rPr>
          <w:rFonts w:ascii="Tahoma" w:eastAsia="Times New Roman" w:hAnsi="Tahoma" w:cs="Tahoma"/>
          <w:b/>
          <w:color w:val="333333"/>
          <w:sz w:val="20"/>
        </w:rPr>
        <w:t>1. Identity: Treasure your position in Christ [2:9a]</w:t>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color w:val="333333"/>
          <w:sz w:val="20"/>
        </w:rPr>
        <w:t>a. A saved community</w:t>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color w:val="333333"/>
          <w:sz w:val="20"/>
        </w:rPr>
        <w:t>b. A loved community: a chosen race</w:t>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color w:val="333333"/>
          <w:sz w:val="20"/>
        </w:rPr>
        <w:t>c. A servant-class community: a royal priesthood</w:t>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color w:val="333333"/>
          <w:sz w:val="20"/>
        </w:rPr>
        <w:t>d. A gated community: a holy nation</w:t>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b/>
          <w:color w:val="333333"/>
          <w:sz w:val="20"/>
        </w:rPr>
      </w:pPr>
      <w:r w:rsidRPr="008C4616">
        <w:rPr>
          <w:rFonts w:ascii="Tahoma" w:eastAsia="Times New Roman" w:hAnsi="Tahoma" w:cs="Tahoma"/>
          <w:color w:val="333333"/>
          <w:sz w:val="20"/>
        </w:rPr>
        <w:t>e. A spoken-for community: for his own possession</w:t>
      </w:r>
      <w:r w:rsidRPr="008C4616">
        <w:rPr>
          <w:rFonts w:ascii="Times New Roman" w:eastAsia="Times New Roman" w:hAnsi="Times New Roman" w:cs="Times New Roman"/>
          <w:color w:val="000000"/>
          <w:sz w:val="24"/>
          <w:szCs w:val="24"/>
        </w:rPr>
        <w:br/>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b/>
          <w:color w:val="333333"/>
          <w:sz w:val="20"/>
        </w:rPr>
      </w:pPr>
    </w:p>
    <w:p w:rsidR="009E6F33" w:rsidRDefault="009E6F33" w:rsidP="008C4616">
      <w:pPr>
        <w:spacing w:line="260" w:lineRule="atLeast"/>
        <w:rPr>
          <w:rFonts w:ascii="Tahoma" w:eastAsia="Times New Roman" w:hAnsi="Tahoma" w:cs="Tahoma"/>
          <w:b/>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b/>
          <w:color w:val="333333"/>
          <w:sz w:val="20"/>
        </w:rPr>
        <w:t>2. Purpose: Broadcast your allegiance to Christ [2:9b-10]</w:t>
      </w:r>
      <w:r w:rsidRPr="008C4616">
        <w:rPr>
          <w:rFonts w:ascii="Times New Roman" w:eastAsia="Times New Roman" w:hAnsi="Times New Roman" w:cs="Times New Roman"/>
          <w:b/>
          <w:color w:val="000000"/>
          <w:sz w:val="24"/>
          <w:szCs w:val="24"/>
        </w:rPr>
        <w:br/>
      </w:r>
      <w:r w:rsidRPr="008C4616">
        <w:rPr>
          <w:rFonts w:ascii="Tahoma" w:eastAsia="Times New Roman" w:hAnsi="Tahoma" w:cs="Tahoma"/>
          <w:color w:val="333333"/>
          <w:sz w:val="20"/>
          <w:szCs w:val="20"/>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9E6F33" w:rsidRDefault="008C4616" w:rsidP="008C4616">
      <w:pPr>
        <w:spacing w:line="260" w:lineRule="atLeast"/>
        <w:rPr>
          <w:rFonts w:ascii="Tahoma" w:eastAsia="Times New Roman" w:hAnsi="Tahoma" w:cs="Tahoma"/>
          <w:color w:val="333333"/>
          <w:sz w:val="20"/>
        </w:rPr>
      </w:pPr>
      <w:r w:rsidRPr="008C4616">
        <w:rPr>
          <w:rFonts w:ascii="Tahoma" w:eastAsia="Times New Roman" w:hAnsi="Tahoma" w:cs="Tahoma"/>
          <w:color w:val="333333"/>
          <w:sz w:val="20"/>
        </w:rPr>
        <w:t>a. Boast about who Jesus is</w:t>
      </w:r>
      <w:r w:rsidRPr="008C4616">
        <w:rPr>
          <w:rFonts w:ascii="Times New Roman" w:eastAsia="Times New Roman" w:hAnsi="Times New Roman" w:cs="Times New Roman"/>
          <w:color w:val="000000"/>
          <w:sz w:val="24"/>
          <w:szCs w:val="24"/>
        </w:rPr>
        <w:br/>
      </w:r>
    </w:p>
    <w:p w:rsidR="009E6F33" w:rsidRDefault="009E6F33" w:rsidP="008C4616">
      <w:pPr>
        <w:spacing w:line="260" w:lineRule="atLeast"/>
        <w:rPr>
          <w:rFonts w:ascii="Tahoma" w:eastAsia="Times New Roman" w:hAnsi="Tahoma" w:cs="Tahoma"/>
          <w:color w:val="333333"/>
          <w:sz w:val="20"/>
        </w:rPr>
      </w:pPr>
    </w:p>
    <w:p w:rsidR="009E6F33" w:rsidRDefault="009E6F33" w:rsidP="008C4616">
      <w:pPr>
        <w:spacing w:line="260" w:lineRule="atLeast"/>
        <w:rPr>
          <w:rFonts w:ascii="Tahoma" w:eastAsia="Times New Roman" w:hAnsi="Tahoma" w:cs="Tahoma"/>
          <w:color w:val="333333"/>
          <w:sz w:val="20"/>
        </w:rPr>
      </w:pPr>
    </w:p>
    <w:p w:rsidR="008C4616" w:rsidRPr="008C4616" w:rsidRDefault="008C4616" w:rsidP="008C4616">
      <w:pPr>
        <w:spacing w:line="260" w:lineRule="atLeast"/>
        <w:rPr>
          <w:rFonts w:ascii="Times New Roman" w:eastAsia="Times New Roman" w:hAnsi="Times New Roman" w:cs="Times New Roman"/>
          <w:color w:val="000000"/>
          <w:sz w:val="24"/>
          <w:szCs w:val="24"/>
        </w:rPr>
      </w:pPr>
      <w:r w:rsidRPr="008C4616">
        <w:rPr>
          <w:rFonts w:ascii="Tahoma" w:eastAsia="Times New Roman" w:hAnsi="Tahoma" w:cs="Tahoma"/>
          <w:color w:val="333333"/>
          <w:sz w:val="20"/>
        </w:rPr>
        <w:t>b. Boast about what Jesus did for you</w:t>
      </w:r>
    </w:p>
    <w:p w:rsidR="00686958" w:rsidRPr="008C4616" w:rsidRDefault="00686958" w:rsidP="008C4616"/>
    <w:sectPr w:rsidR="00686958" w:rsidRPr="008C4616" w:rsidSect="006869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2E" w:rsidRDefault="000C4C2E" w:rsidP="009E6F33">
      <w:pPr>
        <w:spacing w:after="0" w:line="240" w:lineRule="auto"/>
      </w:pPr>
      <w:r>
        <w:separator/>
      </w:r>
    </w:p>
  </w:endnote>
  <w:endnote w:type="continuationSeparator" w:id="0">
    <w:p w:rsidR="000C4C2E" w:rsidRDefault="000C4C2E" w:rsidP="009E6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33" w:rsidRDefault="009E6F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4001"/>
      <w:docPartObj>
        <w:docPartGallery w:val="Page Numbers (Bottom of Page)"/>
        <w:docPartUnique/>
      </w:docPartObj>
    </w:sdtPr>
    <w:sdtContent>
      <w:p w:rsidR="009E6F33" w:rsidRDefault="009E6F33">
        <w:pPr>
          <w:pStyle w:val="Footer"/>
          <w:jc w:val="center"/>
        </w:pPr>
        <w:fldSimple w:instr=" PAGE   \* MERGEFORMAT ">
          <w:r>
            <w:rPr>
              <w:noProof/>
            </w:rPr>
            <w:t>1</w:t>
          </w:r>
        </w:fldSimple>
      </w:p>
    </w:sdtContent>
  </w:sdt>
  <w:p w:rsidR="009E6F33" w:rsidRDefault="009E6F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33" w:rsidRDefault="009E6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2E" w:rsidRDefault="000C4C2E" w:rsidP="009E6F33">
      <w:pPr>
        <w:spacing w:after="0" w:line="240" w:lineRule="auto"/>
      </w:pPr>
      <w:r>
        <w:separator/>
      </w:r>
    </w:p>
  </w:footnote>
  <w:footnote w:type="continuationSeparator" w:id="0">
    <w:p w:rsidR="000C4C2E" w:rsidRDefault="000C4C2E" w:rsidP="009E6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33" w:rsidRDefault="009E6F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33" w:rsidRDefault="009E6F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33" w:rsidRDefault="009E6F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4616"/>
    <w:rsid w:val="000C4C2E"/>
    <w:rsid w:val="00686958"/>
    <w:rsid w:val="008C4616"/>
    <w:rsid w:val="009E6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C4616"/>
  </w:style>
  <w:style w:type="paragraph" w:styleId="Header">
    <w:name w:val="header"/>
    <w:basedOn w:val="Normal"/>
    <w:link w:val="HeaderChar"/>
    <w:uiPriority w:val="99"/>
    <w:semiHidden/>
    <w:unhideWhenUsed/>
    <w:rsid w:val="009E6F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F33"/>
  </w:style>
  <w:style w:type="paragraph" w:styleId="Footer">
    <w:name w:val="footer"/>
    <w:basedOn w:val="Normal"/>
    <w:link w:val="FooterChar"/>
    <w:uiPriority w:val="99"/>
    <w:unhideWhenUsed/>
    <w:rsid w:val="009E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33"/>
  </w:style>
</w:styles>
</file>

<file path=word/webSettings.xml><?xml version="1.0" encoding="utf-8"?>
<w:webSettings xmlns:r="http://schemas.openxmlformats.org/officeDocument/2006/relationships" xmlns:w="http://schemas.openxmlformats.org/wordprocessingml/2006/main">
  <w:divs>
    <w:div w:id="394164741">
      <w:bodyDiv w:val="1"/>
      <w:marLeft w:val="0"/>
      <w:marRight w:val="0"/>
      <w:marTop w:val="0"/>
      <w:marBottom w:val="0"/>
      <w:divBdr>
        <w:top w:val="none" w:sz="0" w:space="0" w:color="auto"/>
        <w:left w:val="none" w:sz="0" w:space="0" w:color="auto"/>
        <w:bottom w:val="none" w:sz="0" w:space="0" w:color="auto"/>
        <w:right w:val="none" w:sz="0" w:space="0" w:color="auto"/>
      </w:divBdr>
    </w:div>
    <w:div w:id="15167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1920</TotalTime>
  <Pages>2</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Williams</dc:creator>
  <cp:lastModifiedBy>Stephen Williams</cp:lastModifiedBy>
  <cp:revision>1</cp:revision>
  <dcterms:created xsi:type="dcterms:W3CDTF">2010-12-24T18:21:00Z</dcterms:created>
  <dcterms:modified xsi:type="dcterms:W3CDTF">2010-12-26T02:21:00Z</dcterms:modified>
</cp:coreProperties>
</file>